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 w:cs="Play" w:eastAsia="Play" w:hAnsi="Play"/>
          <w:color w:val="000000"/>
          <w:sz w:val="24"/>
          <w:szCs w:val="24"/>
        </w:rPr>
      </w:pPr>
      <w:r w:rsidDel="00000000" w:rsidR="00000000" w:rsidRPr="00000000">
        <w:rPr>
          <w:rFonts w:ascii="Play" w:cs="Play" w:eastAsia="Play" w:hAnsi="Play"/>
          <w:color w:val="000000"/>
          <w:sz w:val="24"/>
          <w:szCs w:val="24"/>
          <w:rtl w:val="0"/>
        </w:rPr>
        <w:tab/>
        <w:tab/>
        <w:t xml:space="preserve">WETASKIWIN FCSS BOARD MEETING</w:t>
        <w:tab/>
        <w:tab/>
      </w:r>
    </w:p>
    <w:p w:rsidR="00000000" w:rsidDel="00000000" w:rsidP="00000000" w:rsidRDefault="00000000" w:rsidRPr="00000000" w14:paraId="00000002">
      <w:pPr>
        <w:jc w:val="center"/>
        <w:rPr>
          <w:rFonts w:ascii="Play" w:cs="Play" w:eastAsia="Play" w:hAnsi="Play"/>
          <w:color w:val="000000"/>
          <w:sz w:val="24"/>
          <w:szCs w:val="24"/>
        </w:rPr>
      </w:pPr>
      <w:r w:rsidDel="00000000" w:rsidR="00000000" w:rsidRPr="00000000">
        <w:rPr>
          <w:rFonts w:ascii="Play" w:cs="Play" w:eastAsia="Play" w:hAnsi="Play"/>
          <w:sz w:val="24"/>
          <w:szCs w:val="24"/>
          <w:rtl w:val="0"/>
        </w:rPr>
        <w:t xml:space="preserve">June 4</w:t>
      </w:r>
      <w:r w:rsidDel="00000000" w:rsidR="00000000" w:rsidRPr="00000000">
        <w:rPr>
          <w:rFonts w:ascii="Play" w:cs="Play" w:eastAsia="Play" w:hAnsi="Play"/>
          <w:color w:val="000000"/>
          <w:sz w:val="24"/>
          <w:szCs w:val="24"/>
          <w:rtl w:val="0"/>
        </w:rPr>
        <w:t xml:space="preserve">, 2024</w:t>
      </w:r>
    </w:p>
    <w:p w:rsidR="00000000" w:rsidDel="00000000" w:rsidP="00000000" w:rsidRDefault="00000000" w:rsidRPr="00000000" w14:paraId="00000003">
      <w:pPr>
        <w:jc w:val="center"/>
        <w:rPr>
          <w:rFonts w:ascii="Play" w:cs="Play" w:eastAsia="Play" w:hAnsi="Play"/>
          <w:color w:val="000000"/>
          <w:sz w:val="24"/>
          <w:szCs w:val="24"/>
        </w:rPr>
      </w:pPr>
      <w:r w:rsidDel="00000000" w:rsidR="00000000" w:rsidRPr="00000000">
        <w:rPr>
          <w:rFonts w:ascii="Play" w:cs="Play" w:eastAsia="Play" w:hAnsi="Play"/>
          <w:color w:val="000000"/>
          <w:sz w:val="24"/>
          <w:szCs w:val="24"/>
          <w:rtl w:val="0"/>
        </w:rPr>
        <w:t xml:space="preserve">FCSS Office</w:t>
      </w:r>
    </w:p>
    <w:p w:rsidR="00000000" w:rsidDel="00000000" w:rsidP="00000000" w:rsidRDefault="00000000" w:rsidRPr="00000000" w14:paraId="00000004">
      <w:pPr>
        <w:rPr>
          <w:rFonts w:ascii="Play" w:cs="Play" w:eastAsia="Play" w:hAnsi="Play"/>
          <w:sz w:val="24"/>
          <w:szCs w:val="24"/>
        </w:rPr>
      </w:pPr>
      <w:r w:rsidDel="00000000" w:rsidR="00000000" w:rsidRPr="00000000">
        <w:rPr>
          <w:rtl w:val="0"/>
        </w:rPr>
      </w:r>
    </w:p>
    <w:p w:rsidR="00000000" w:rsidDel="00000000" w:rsidP="00000000" w:rsidRDefault="00000000" w:rsidRPr="00000000" w14:paraId="00000005">
      <w:pPr>
        <w:rPr>
          <w:rFonts w:ascii="Play" w:cs="Play" w:eastAsia="Play" w:hAnsi="Play"/>
          <w:sz w:val="24"/>
          <w:szCs w:val="24"/>
        </w:rPr>
      </w:pPr>
      <w:r w:rsidDel="00000000" w:rsidR="00000000" w:rsidRPr="00000000">
        <w:rPr>
          <w:rFonts w:ascii="Play" w:cs="Play" w:eastAsia="Play" w:hAnsi="Play"/>
          <w:sz w:val="24"/>
          <w:szCs w:val="24"/>
          <w:rtl w:val="0"/>
        </w:rPr>
        <w:t xml:space="preserve">Present: Wendy Hoyle, Wayne Neilson, Gabrielle Blatz, Leanne Axelsen, Emily Thompson, Kevin Bamber</w:t>
      </w:r>
    </w:p>
    <w:p w:rsidR="00000000" w:rsidDel="00000000" w:rsidP="00000000" w:rsidRDefault="00000000" w:rsidRPr="00000000" w14:paraId="00000006">
      <w:pPr>
        <w:rPr>
          <w:rFonts w:ascii="Play" w:cs="Play" w:eastAsia="Play" w:hAnsi="Play"/>
          <w:sz w:val="24"/>
          <w:szCs w:val="24"/>
        </w:rPr>
      </w:pPr>
      <w:r w:rsidDel="00000000" w:rsidR="00000000" w:rsidRPr="00000000">
        <w:rPr>
          <w:rtl w:val="0"/>
        </w:rPr>
      </w:r>
    </w:p>
    <w:p w:rsidR="00000000" w:rsidDel="00000000" w:rsidP="00000000" w:rsidRDefault="00000000" w:rsidRPr="00000000" w14:paraId="00000007">
      <w:pPr>
        <w:rPr>
          <w:rFonts w:ascii="Play" w:cs="Play" w:eastAsia="Play" w:hAnsi="Play"/>
          <w:sz w:val="24"/>
          <w:szCs w:val="24"/>
        </w:rPr>
      </w:pPr>
      <w:r w:rsidDel="00000000" w:rsidR="00000000" w:rsidRPr="00000000">
        <w:rPr>
          <w:rtl w:val="0"/>
        </w:rPr>
      </w:r>
    </w:p>
    <w:p w:rsidR="00000000" w:rsidDel="00000000" w:rsidP="00000000" w:rsidRDefault="00000000" w:rsidRPr="00000000" w14:paraId="00000008">
      <w:pPr>
        <w:rPr>
          <w:rFonts w:ascii="Play" w:cs="Play" w:eastAsia="Play" w:hAnsi="Play"/>
          <w:sz w:val="24"/>
          <w:szCs w:val="24"/>
        </w:rPr>
      </w:pPr>
      <w:r w:rsidDel="00000000" w:rsidR="00000000" w:rsidRPr="00000000">
        <w:rPr>
          <w:rFonts w:ascii="Play" w:cs="Play" w:eastAsia="Play" w:hAnsi="Play"/>
          <w:sz w:val="24"/>
          <w:szCs w:val="24"/>
          <w:rtl w:val="0"/>
        </w:rPr>
        <w:t xml:space="preserve">Regrets</w:t>
      </w:r>
      <w:r w:rsidDel="00000000" w:rsidR="00000000" w:rsidRPr="00000000">
        <w:rPr>
          <w:rFonts w:ascii="Play" w:cs="Play" w:eastAsia="Play" w:hAnsi="Play"/>
          <w:b w:val="1"/>
          <w:sz w:val="24"/>
          <w:szCs w:val="24"/>
          <w:rtl w:val="0"/>
        </w:rPr>
        <w:t xml:space="preserve">:</w:t>
      </w:r>
      <w:r w:rsidDel="00000000" w:rsidR="00000000" w:rsidRPr="00000000">
        <w:rPr>
          <w:rFonts w:ascii="Play" w:cs="Play" w:eastAsia="Play" w:hAnsi="Play"/>
          <w:sz w:val="24"/>
          <w:szCs w:val="24"/>
          <w:rtl w:val="0"/>
        </w:rPr>
        <w:t xml:space="preserve"> Jamie Park-Nelson, Gail Hansen, Kat MacCallum</w:t>
      </w:r>
    </w:p>
    <w:p w:rsidR="00000000" w:rsidDel="00000000" w:rsidP="00000000" w:rsidRDefault="00000000" w:rsidRPr="00000000" w14:paraId="00000009">
      <w:pPr>
        <w:rPr>
          <w:rFonts w:ascii="Play" w:cs="Play" w:eastAsia="Play" w:hAnsi="Play"/>
          <w:sz w:val="24"/>
          <w:szCs w:val="24"/>
        </w:rPr>
      </w:pPr>
      <w:r w:rsidDel="00000000" w:rsidR="00000000" w:rsidRPr="00000000">
        <w:rPr>
          <w:rtl w:val="0"/>
        </w:rPr>
      </w:r>
    </w:p>
    <w:p w:rsidR="00000000" w:rsidDel="00000000" w:rsidP="00000000" w:rsidRDefault="00000000" w:rsidRPr="00000000" w14:paraId="0000000A">
      <w:pPr>
        <w:rPr>
          <w:rFonts w:ascii="Play" w:cs="Play" w:eastAsia="Play" w:hAnsi="Play"/>
          <w:sz w:val="24"/>
          <w:szCs w:val="24"/>
        </w:rPr>
      </w:pPr>
      <w:r w:rsidDel="00000000" w:rsidR="00000000" w:rsidRPr="00000000">
        <w:rPr>
          <w:rFonts w:ascii="Play" w:cs="Play" w:eastAsia="Play" w:hAnsi="Play"/>
          <w:sz w:val="24"/>
          <w:szCs w:val="24"/>
          <w:rtl w:val="0"/>
        </w:rPr>
        <w:t xml:space="preserve">Meeting Called to Order: 5:35 pm</w:t>
      </w:r>
    </w:p>
    <w:p w:rsidR="00000000" w:rsidDel="00000000" w:rsidP="00000000" w:rsidRDefault="00000000" w:rsidRPr="00000000" w14:paraId="0000000B">
      <w:pPr>
        <w:rPr>
          <w:rFonts w:ascii="Play" w:cs="Play" w:eastAsia="Play" w:hAnsi="Play"/>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Call to Order-Wendy Hoyle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Land Acknowledgement-Wendy Hoyle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Approval of Minutes- Motion from </w:t>
      </w:r>
      <w:r w:rsidDel="00000000" w:rsidR="00000000" w:rsidRPr="00000000">
        <w:rPr>
          <w:rFonts w:ascii="Play" w:cs="Play" w:eastAsia="Play" w:hAnsi="Play"/>
          <w:sz w:val="24"/>
          <w:szCs w:val="24"/>
          <w:rtl w:val="0"/>
        </w:rPr>
        <w:t xml:space="preserve">Gabrielle Blatz</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to approve minutes, - Carried.</w:t>
      </w:r>
    </w:p>
    <w:p w:rsidR="00000000" w:rsidDel="00000000" w:rsidP="00000000" w:rsidRDefault="00000000" w:rsidRPr="00000000" w14:paraId="00000011">
      <w:pPr>
        <w:rPr>
          <w:rFonts w:ascii="Play" w:cs="Play" w:eastAsia="Play" w:hAnsi="Play"/>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i w:val="0"/>
          <w:smallCaps w:val="0"/>
          <w:strike w:val="0"/>
          <w:color w:val="000000"/>
          <w:sz w:val="24"/>
          <w:szCs w:val="24"/>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Additions/Deletions to the Agenda- </w:t>
      </w:r>
      <w:r w:rsidDel="00000000" w:rsidR="00000000" w:rsidRPr="00000000">
        <w:rPr>
          <w:rFonts w:ascii="Play" w:cs="Play" w:eastAsia="Play" w:hAnsi="Play"/>
          <w:sz w:val="24"/>
          <w:szCs w:val="24"/>
          <w:rtl w:val="0"/>
        </w:rPr>
        <w:t xml:space="preserve">None</w:t>
      </w:r>
      <w:r w:rsidDel="00000000" w:rsidR="00000000" w:rsidRPr="00000000">
        <w:rPr>
          <w:rtl w:val="0"/>
        </w:rPr>
      </w:r>
    </w:p>
    <w:p w:rsidR="00000000" w:rsidDel="00000000" w:rsidP="00000000" w:rsidRDefault="00000000" w:rsidRPr="00000000" w14:paraId="00000013">
      <w:pPr>
        <w:rPr>
          <w:rFonts w:ascii="Play" w:cs="Play" w:eastAsia="Play" w:hAnsi="Play"/>
          <w:b w:val="1"/>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Play" w:cs="Play" w:eastAsia="Play" w:hAnsi="Play"/>
          <w:sz w:val="24"/>
          <w:szCs w:val="24"/>
        </w:rPr>
      </w:pPr>
      <w:r w:rsidDel="00000000" w:rsidR="00000000" w:rsidRPr="00000000">
        <w:rPr>
          <w:rFonts w:ascii="Play" w:cs="Play" w:eastAsia="Play" w:hAnsi="Play"/>
          <w:sz w:val="24"/>
          <w:szCs w:val="24"/>
          <w:rtl w:val="0"/>
        </w:rPr>
        <w:t xml:space="preserve">Director’s Report/Business Arising from Director’s Report: In Board Package</w:t>
      </w:r>
    </w:p>
    <w:p w:rsidR="00000000" w:rsidDel="00000000" w:rsidP="00000000" w:rsidRDefault="00000000" w:rsidRPr="00000000" w14:paraId="00000015">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Emily will administer a feedback survey for the Grief and Loss Seminar.</w:t>
      </w:r>
    </w:p>
    <w:p w:rsidR="00000000" w:rsidDel="00000000" w:rsidP="00000000" w:rsidRDefault="00000000" w:rsidRPr="00000000" w14:paraId="00000016">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Community Safety Well-Being - FCSS to pursue funding options with other members of the governance board; RCMP and City of Wetaskiwin. CSWB governance board to create an overall budget for presentation. </w:t>
      </w:r>
    </w:p>
    <w:p w:rsidR="00000000" w:rsidDel="00000000" w:rsidP="00000000" w:rsidRDefault="00000000" w:rsidRPr="00000000" w14:paraId="00000017">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FCSS received clarification from Metrix and will pay the Visa bill. FCSS was informed that GST does not need to be paid on the final bill and a revised invoice has been provided. </w:t>
      </w:r>
    </w:p>
    <w:p w:rsidR="00000000" w:rsidDel="00000000" w:rsidP="00000000" w:rsidRDefault="00000000" w:rsidRPr="00000000" w14:paraId="00000018">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The Hub Collaborative Table - Wayne Neilson inquired about Cindy’s role in supporting RCMP referrals. Emily explained how this partnership only requires Cindy to bring RCMP referrals to the Table whenever RCMP is unable to be present and to ensure that the referrals remain assisted.</w:t>
      </w:r>
    </w:p>
    <w:p w:rsidR="00000000" w:rsidDel="00000000" w:rsidP="00000000" w:rsidRDefault="00000000" w:rsidRPr="00000000" w14:paraId="00000019">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Domestic Violence Information session on June 27 from 6-8pm - FCSS will send invitations to community partners and advertise on social media. This session tailors towards those who want to be/currently are an advocate for those experiencing domestic/family violence.</w:t>
      </w:r>
    </w:p>
    <w:p w:rsidR="00000000" w:rsidDel="00000000" w:rsidP="00000000" w:rsidRDefault="00000000" w:rsidRPr="00000000" w14:paraId="0000001A">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Parameters have been set for FCSS’ ID Program for each staff to have no more than 3 ongoing ID clients on their caseload at a time.</w:t>
      </w:r>
    </w:p>
    <w:p w:rsidR="00000000" w:rsidDel="00000000" w:rsidP="00000000" w:rsidRDefault="00000000" w:rsidRPr="00000000" w14:paraId="0000001B">
      <w:pPr>
        <w:numPr>
          <w:ilvl w:val="1"/>
          <w:numId w:val="1"/>
        </w:numPr>
        <w:ind w:left="1494" w:hanging="360"/>
        <w:rPr>
          <w:rFonts w:ascii="Play" w:cs="Play" w:eastAsia="Play" w:hAnsi="Play"/>
          <w:sz w:val="24"/>
          <w:szCs w:val="24"/>
          <w:u w:val="none"/>
        </w:rPr>
      </w:pPr>
      <w:r w:rsidDel="00000000" w:rsidR="00000000" w:rsidRPr="00000000">
        <w:rPr>
          <w:rFonts w:ascii="Play" w:cs="Play" w:eastAsia="Play" w:hAnsi="Play"/>
          <w:sz w:val="24"/>
          <w:szCs w:val="24"/>
          <w:rtl w:val="0"/>
        </w:rPr>
        <w:t xml:space="preserve">Information and referral: discussion for application assistance appointments to continue being made due to increasing referrals being sent to FCSS from Alberta Works and other agencies. </w:t>
      </w:r>
    </w:p>
    <w:p w:rsidR="00000000" w:rsidDel="00000000" w:rsidP="00000000" w:rsidRDefault="00000000" w:rsidRPr="00000000" w14:paraId="0000001C">
      <w:pPr>
        <w:rPr>
          <w:rFonts w:ascii="Play" w:cs="Play" w:eastAsia="Play" w:hAnsi="Play"/>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single"/>
          <w:shd w:fill="auto" w:val="clear"/>
          <w:vertAlign w:val="baseline"/>
          <w:rtl w:val="0"/>
        </w:rPr>
        <w:t xml:space="preserve">Charity Status</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David has started the process </w:t>
      </w:r>
      <w:r w:rsidDel="00000000" w:rsidR="00000000" w:rsidRPr="00000000">
        <w:rPr>
          <w:rFonts w:ascii="Play" w:cs="Play" w:eastAsia="Play" w:hAnsi="Play"/>
          <w:sz w:val="24"/>
          <w:szCs w:val="24"/>
          <w:rtl w:val="0"/>
        </w:rPr>
        <w:t xml:space="preserve">of our</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application for Charity status</w:t>
      </w:r>
      <w:r w:rsidDel="00000000" w:rsidR="00000000" w:rsidRPr="00000000">
        <w:rPr>
          <w:rFonts w:ascii="Play" w:cs="Play" w:eastAsia="Play" w:hAnsi="Play"/>
          <w:sz w:val="24"/>
          <w:szCs w:val="24"/>
          <w:rtl w:val="0"/>
        </w:rPr>
        <w:t xml:space="preserve"> and Carley will support.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single"/>
          <w:shd w:fill="auto" w:val="clear"/>
          <w:vertAlign w:val="baseline"/>
          <w:rtl w:val="0"/>
        </w:rPr>
        <w:t xml:space="preserve">FCSS Bylaws</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Wendy and Leanne working on them.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4"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23">
      <w:pPr>
        <w:spacing w:line="259"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Fonts w:ascii="Play" w:cs="Play" w:eastAsia="Play" w:hAnsi="Play"/>
          <w:sz w:val="24"/>
          <w:szCs w:val="24"/>
          <w:u w:val="single"/>
          <w:rtl w:val="0"/>
        </w:rPr>
        <w:t xml:space="preserve">FCSS Lease</w:t>
      </w:r>
      <w:r w:rsidDel="00000000" w:rsidR="00000000" w:rsidRPr="00000000">
        <w:rPr>
          <w:rFonts w:ascii="Play" w:cs="Play" w:eastAsia="Play" w:hAnsi="Play"/>
          <w:b w:val="0"/>
          <w:i w:val="0"/>
          <w:smallCaps w:val="0"/>
          <w:strike w:val="0"/>
          <w:color w:val="000000"/>
          <w:sz w:val="24"/>
          <w:szCs w:val="24"/>
          <w:u w:val="none"/>
          <w:shd w:fill="auto" w:val="clear"/>
          <w:vertAlign w:val="baseline"/>
          <w:rtl w:val="0"/>
        </w:rPr>
        <w:t xml:space="preserve">: </w:t>
      </w:r>
      <w:r w:rsidDel="00000000" w:rsidR="00000000" w:rsidRPr="00000000">
        <w:rPr>
          <w:rFonts w:ascii="Play" w:cs="Play" w:eastAsia="Play" w:hAnsi="Play"/>
          <w:sz w:val="24"/>
          <w:szCs w:val="24"/>
          <w:rtl w:val="0"/>
        </w:rPr>
        <w:t xml:space="preserve">Motion from Leanne Axelsen for Wendy and Emily to sign FCSS lease for July 1, 2024 - June 30, 2027, - Carried.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54"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74" w:right="0" w:firstLine="0"/>
        <w:jc w:val="left"/>
        <w:rPr>
          <w:rFonts w:ascii="Play" w:cs="Play" w:eastAsia="Play" w:hAnsi="Pl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Play" w:cs="Play" w:eastAsia="Play" w:hAnsi="Play"/>
          <w:sz w:val="24"/>
          <w:szCs w:val="24"/>
        </w:rPr>
      </w:pPr>
      <w:r w:rsidDel="00000000" w:rsidR="00000000" w:rsidRPr="00000000">
        <w:rPr>
          <w:rFonts w:ascii="Play" w:cs="Play" w:eastAsia="Play" w:hAnsi="Play"/>
          <w:sz w:val="24"/>
          <w:szCs w:val="24"/>
          <w:rtl w:val="0"/>
        </w:rPr>
        <w:tab/>
        <w:tab/>
        <w:t xml:space="preserve">Adjournment 7:24pm     </w:t>
        <w:tab/>
        <w:tab/>
        <w:t xml:space="preserve">Next Meeting September 3, 5:30pm</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94"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10001"/>
    <w:pPr>
      <w:spacing w:after="0" w:line="240" w:lineRule="auto"/>
    </w:pPr>
    <w:rPr>
      <w:kern w:val="0"/>
    </w:rPr>
  </w:style>
  <w:style w:type="paragraph" w:styleId="Heading1">
    <w:name w:val="heading 1"/>
    <w:basedOn w:val="Normal"/>
    <w:next w:val="Normal"/>
    <w:link w:val="Heading1Char"/>
    <w:uiPriority w:val="9"/>
    <w:qFormat w:val="1"/>
    <w:rsid w:val="0001000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1000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1000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1000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1000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10001"/>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10001"/>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10001"/>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10001"/>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1000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1000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1000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1000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1000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1000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1000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1000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1000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10001"/>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1000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1000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1000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1000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10001"/>
    <w:rPr>
      <w:i w:val="1"/>
      <w:iCs w:val="1"/>
      <w:color w:val="404040" w:themeColor="text1" w:themeTint="0000BF"/>
    </w:rPr>
  </w:style>
  <w:style w:type="paragraph" w:styleId="ListParagraph">
    <w:name w:val="List Paragraph"/>
    <w:basedOn w:val="Normal"/>
    <w:uiPriority w:val="34"/>
    <w:qFormat w:val="1"/>
    <w:rsid w:val="00010001"/>
    <w:pPr>
      <w:ind w:left="720"/>
      <w:contextualSpacing w:val="1"/>
    </w:pPr>
  </w:style>
  <w:style w:type="character" w:styleId="IntenseEmphasis">
    <w:name w:val="Intense Emphasis"/>
    <w:basedOn w:val="DefaultParagraphFont"/>
    <w:uiPriority w:val="21"/>
    <w:qFormat w:val="1"/>
    <w:rsid w:val="00010001"/>
    <w:rPr>
      <w:i w:val="1"/>
      <w:iCs w:val="1"/>
      <w:color w:val="0f4761" w:themeColor="accent1" w:themeShade="0000BF"/>
    </w:rPr>
  </w:style>
  <w:style w:type="paragraph" w:styleId="IntenseQuote">
    <w:name w:val="Intense Quote"/>
    <w:basedOn w:val="Normal"/>
    <w:next w:val="Normal"/>
    <w:link w:val="IntenseQuoteChar"/>
    <w:uiPriority w:val="30"/>
    <w:qFormat w:val="1"/>
    <w:rsid w:val="0001000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10001"/>
    <w:rPr>
      <w:i w:val="1"/>
      <w:iCs w:val="1"/>
      <w:color w:val="0f4761" w:themeColor="accent1" w:themeShade="0000BF"/>
    </w:rPr>
  </w:style>
  <w:style w:type="character" w:styleId="IntenseReference">
    <w:name w:val="Intense Reference"/>
    <w:basedOn w:val="DefaultParagraphFont"/>
    <w:uiPriority w:val="32"/>
    <w:qFormat w:val="1"/>
    <w:rsid w:val="00010001"/>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GmcTgAERN+VAUqUVsgEvK2qzQ==">CgMxLjA4AHIhMVdaZ2RZenI1SlRYWXJDZF9WTnF5QXFZclRTbFlxbGo3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2024-05-20T21:46:00Z</dcterms:created>
  <dc:creator>Gail Hansen</dc:creator>
</cp:coreProperties>
</file>